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E8" w:rsidRPr="00267CE8" w:rsidRDefault="00934D92" w:rsidP="00934D9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для обучения инвалидов и лиц с ОВЗ</w:t>
      </w:r>
    </w:p>
    <w:p w:rsidR="00267CE8" w:rsidRPr="00934D92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934D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Специально оборудованные учебные кабинеты, объекты для проведения практических занятий, средства обучения и воспитания, приспособленные для использования инвалидами и лицами с ОВЗ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Объекты для проведения практических занятий: групповые помещения, м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>узыкальный/физкультурный зал, кабинеты учителей-логопедов (2), кабинет педагога-психолога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групповых помещениях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 присутствуют элементы, стимулирующие познавательную, речевую, физическую и игровую деятельность детей. Развивающая предметно-пространственная среда для детей с ОВЗ и детей-инвалидов имеет подвижные трансформирующиеся границы, изменяющиеся (сжимающиеся и расширяющиеся) по объему. Созданная коррекционно-развивающая среда в МБДОУ 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 xml:space="preserve">№ 137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– это комплексный, системный, вариативно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</w:p>
    <w:p w:rsidR="00934D92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Музыкально-физкультурный зал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 в МБДОУ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 xml:space="preserve"> № 137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 для решения задач музыкального воспитания и физического развития детей дошкольного возраста. Здесь проводятся НОД, досуги, праздники, утренники и развлечения. Зал оснащен современным оборудованием: интерактивный комплекс, пианино,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аккустическая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система; учебно-методическими материалами: оборудование для музыкальных игр-драматизаций, атрибуты для игр, детские музыка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>льные инструменты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>на фонотека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имеется нотный материал. В зале также имеется стандартное и нестандартное оборудование и спортивный инвентарь, необходимые для ведения физкультурно-оздоровительной работы.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Для работы с детьми с особыми образовательными потребностями </w:t>
      </w:r>
      <w:r w:rsidR="00934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кабинеты педагога-психолога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учителей-логопедов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 оборудованы: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техническими средствами обучения: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интерактивные комплексы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программное обеспечение для работы с детьми с особыми образовательными потребностями "Сова",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="00934D92">
        <w:rPr>
          <w:rFonts w:ascii="Times New Roman" w:hAnsi="Times New Roman" w:cs="Times New Roman"/>
          <w:sz w:val="28"/>
          <w:szCs w:val="28"/>
          <w:lang w:val="en-US" w:eastAsia="ru-RU"/>
        </w:rPr>
        <w:t>Smart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коррекционным оборудованием: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массажные мячи, набивные мячи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массажные дорожки, детские тренажеры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мягкие спортивные модули, мягкие маты, батуты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релаксационное и сенсорное оборудование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дидактические наборы для осуществления коррекционной работы в соответствии с адаптированной основной образ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>овательной программой МБДОУ № 13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7.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Детям с ограниченными возможностями здоровья и детям-инвалидам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деятельности включает в себя три основных компонента: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Образовательный компонент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образовательным областям.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Коррекционный компонент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обучающимися, приемы, методы и формы. В коррекционный блок входят разделы, курируемые специалистами МБДОУ: учителями-логопедами, педагогами-психологами, инструкторами по физической культуре, музыкальными руководителя, воспитателями, которые имеют возможность реализовывать приемы и методы коррекционной работы с воспитанником во время непрерывной образовательной деятельности и в свободной деятельности, осуществляется тесное взаимодействие специалистов и детей с ОВЗ.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Воспитательный компонент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 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 и экспериментов, игровых ситуаций, современных образовательных технологий: ИКТ, метод моделирования,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-игровые методы и приемы, проблемный метод обучения, проектная деятельность, метод моделирования,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, театрально-игровая деятельность, приемы мнемотехники,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динамические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паузы, разминка для пальцев, упражнения для глаз, дыхательная гимнастика, релаксационные паузы,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, музыкотерапия,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массаж.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При использовании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детей, используется дифференцированное и индивидуализированное обучение с учетом специфики нарушения развития ребенка, а также комплексное воздействие на воспитанника, осуществляемое на индивидуальных и групповых коррекционных занятиях.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Соблюдаются рекомендации лечащего врача по определению режима нагрузок, охране жизни и здоровья обучающихся – инвалидов и детей с ОВЗ, организации образовательного процесса (организация режима дня, смены видов деятельности на занятиях, проведение физкультурных пауз и т.д.)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Объекты спорта, приспособленные для использования инвалидами</w:t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и лицами с ОВЗ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 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музыкально-физкультурный зал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в котором проводятся утренняя гимнастика, НОД, физкультурные досуги, праздники и развлечения. В зале в наличии есть все необходимое оборудование и спортивный инвентарь для ведения физкультурно-оздоровительной работы: гимнастическая стенка, гимнастическая доска, гимнастическая скамейка, мишени разных типов, стойки и планки для прыжков,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 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анатомо-физиологическим особенностям детей, их возрасту.</w:t>
      </w:r>
    </w:p>
    <w:p w:rsidR="00267CE8" w:rsidRPr="00934D92" w:rsidRDefault="00934D92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Построен</w:t>
      </w:r>
      <w:r w:rsidR="00267CE8" w:rsidRPr="00267C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7CE8"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F3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тадион </w:t>
      </w:r>
      <w:r w:rsidR="00267CE8"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занятий физической культурой и спортом, в том числе для детей групп компенсирующей направленности. Прогулочные площадки каждой возрастной группы оборудованы игровым и спортивным оборудованием. </w:t>
      </w:r>
      <w:r w:rsidR="00267CE8"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="00267CE8"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Библиотека, приспособленная для использования инвалидами</w:t>
      </w:r>
      <w:r w:rsidR="00267CE8"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и лицами с ОВЗ</w:t>
      </w:r>
    </w:p>
    <w:p w:rsidR="00AF31D5" w:rsidRPr="00267CE8" w:rsidRDefault="00267CE8" w:rsidP="00AF31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МБДОУ 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№ 137 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отсутствует отдельное помещение, отведенное под библиотеку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4D92">
        <w:rPr>
          <w:rFonts w:ascii="Times New Roman" w:hAnsi="Times New Roman" w:cs="Times New Roman"/>
          <w:sz w:val="28"/>
          <w:szCs w:val="28"/>
          <w:lang w:eastAsia="ru-RU"/>
        </w:rPr>
        <w:t>Детская художественная литература и методические пособия находятся в группах.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Обеспечение беспрепятственного доступа в здания образовательной организации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доступности услуг для инвалидов в МБДОУ № 1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разработан Паспорт доступности, согласно которому объект признан доступным для всех категорий инвалидов. Для инвалидов на креслах-колясках частично доступен первый этаж с регламентом обслуживания до 45 минут. Территория МБДОУ соответствует условиям беспрепятственного, безопасного и удобного передвижения маломобильных детей и родителей, обеспечен доступ к зданиям и сооружениям.</w:t>
      </w:r>
    </w:p>
    <w:tbl>
      <w:tblPr>
        <w:tblpPr w:leftFromText="180" w:rightFromText="180" w:vertAnchor="text" w:horzAnchor="margin" w:tblpXSpec="center" w:tblpY="23"/>
        <w:tblW w:w="112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0727"/>
      </w:tblGrid>
      <w:tr w:rsidR="00AF31D5" w:rsidRPr="00267CE8" w:rsidTr="00AF31D5">
        <w:trPr>
          <w:tblCellSpacing w:w="15" w:type="dxa"/>
        </w:trPr>
        <w:tc>
          <w:tcPr>
            <w:tcW w:w="448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8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вход на территорию детского сада оборудован кнопкой вызова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персонала на доступной высоте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в здание оборудован кнопкой вызова персонала для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оказания помощи посетителям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вход в здание МБДОУ имеет </w:t>
            </w:r>
            <w:proofErr w:type="spellStart"/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безбарьерный</w:t>
            </w:r>
            <w:proofErr w:type="spellEnd"/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въезд, 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входе имеется пандус для инвалидов-колясочников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rHeight w:val="782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Ширина дверных проемов входа в детский сад позволяет 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свободный вход инвалидов-колясочников. Имеется знак доступности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всех дверях основного здания и внутри имеются маркеры 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слабовидящих, в том числе контрастно маркированы дверные проемы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выделенные стоянки для автотранспортных средств инвалидов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специально оборудованные санитарно-гигиенические помещения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AF31D5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входа на территорию до главного входа в здание </w:t>
            </w:r>
          </w:p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оборудована тактильная дорожка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hideMark/>
          </w:tcPr>
          <w:p w:rsidR="00AF31D5" w:rsidRPr="00267CE8" w:rsidRDefault="00934D92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вывески со шрифтом Брайля на контрастном фоне</w:t>
            </w:r>
          </w:p>
        </w:tc>
      </w:tr>
      <w:tr w:rsidR="00AF31D5" w:rsidRPr="00267CE8" w:rsidTr="00AF31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1D5" w:rsidRPr="00267CE8" w:rsidRDefault="00AF31D5" w:rsidP="00AF3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помещений МБДОУ и прилегающей к ней территории: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31D5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* Сменные кресла-коляски отсутствуют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В МБДОУ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 № 137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правила обслуживания и обеспечения безопасности посетителей с ограниченными возможностями здоровья и систематически в соответствии с планом проводится инструктаж о правилах взаимодействия и обслуживания инвалидов. Работники МБДОУ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 № 137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прошли необходимое обучение по правилам сопровождения инвалидов в организации и курсы повышения квалификации по программе "Инклюзивное образование".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Специальные условия питания</w:t>
      </w:r>
    </w:p>
    <w:p w:rsidR="00AF31D5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В МБДОУ организовано сбалансированное питание в соответствии с действующим Постановлением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от 28.10.2020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примерным 10-дневным меню, утвержденным заведующим МБДОУ. 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условия питания инвалидов и лиц с ОВЗ не предусмотрены.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Специальные условия охраны здоровья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Основной задачей медицинского и педагогического персонала учреждения является четкая организация работы по наблюдению за состоянием здоровья детей и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 Санитарно-гигиеническое состояние МБДОУ соответствует требованиям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2.4.3648-20, световой, воздушный и питьевой режимы соблюдаются. В детском саду имеются медицинский и процедурный кабинеты, оборудованные в соответствии с нормативными требованиями.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Детский сад обслуживает старшая медицинская сестра и врач-педиатр (на основании договора с МБУЗ "Де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>тская городская поликлиника № 17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Ростова-на-Дону").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Ежегодно составляется комплексный план оздоровления детей с учетом возможностей МБДОУ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 № 137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который включает в себя оздоровительные мероприятия: закаливающие мероприятия, витаминотерапия, вакцинопрофилактика, элементы лечебной физической культуры. Охрана здоровья осуществляется в полном соответствии с нормативными актами РФ. Весь педагогический состав ежегодно проходит инструктаж по оказанию первой медицинской помощи.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ОВЗ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создано единое информационное пространство, оснащенное электронной почтой, локальной сетью, выходом в Интернет, действует официальный сайт. В целях обеспечения доступности к информационным материалам, на сайте МБДОУ создана альтернативная версия сайта для инвалидов по зрению. Локальная сеть состоит из кабельной сети и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>. Доступ к сети Интернет обеспечивается в соответствии с договором об оказании услуг связи. Интернет используется для следующих целей: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поддержки и создания творческих работ педагогов и воспитанников МБДОУ 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№ 137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логопедических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групп направленности с соблюдением санитарных требований);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 с компьютерными справочниками, электронными библиотеками;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поиска дополнительной информации (текстовой, видео- и музыкальной) по всем дисциплинам учебных планов;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самообразования педагогов МБДОУ;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участия в онлайн-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коференциях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просмотров онлайн-занятий и других педагогических мероприятий педагогов МБДОУ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 № 137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просмотров познавательно-образовательных программ для воспитанников (в том числе групп компенсирующей направленности с соблюдением санитарных требований).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Электронные образовательные ресурсы, к которым обеспечивается доступ инвалидов и лиц с ОВЗ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Для повышения качества педагогического процесса в практике МБДОУ 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№ 137 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используются электронные образовательные ресурсы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, к которым обеспечивается доступ инвалидов и лиц с ограниченными возможностями здоровья: мультимедийные презентационные материалы, обучающие программы, обучающие фильмы, мультфильмы, звуковые файлы (музыка и аудиокниги) и др.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МБДОУ 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№ 137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 на занятиях по развитию математических, экологических представлений, художественному творчеству, коммуникации, музыке. Мультимедийное оборудование активно используется на родительских собраниях, педагогических советах, семинарах, досуговых мероприятиях, мастер-классах. Педагоги ДОУ участвуют в разработке электронных образовательных ресурсов (мультимедийных презентаций) для занятий с детьми разных возрастов, в психолого-коррекционной работе, в логопедической коррекции. Накоплена обширная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образовательных ресурсов.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color w:val="32A6C3"/>
          <w:sz w:val="28"/>
          <w:szCs w:val="28"/>
          <w:lang w:eastAsia="ru-RU"/>
        </w:rPr>
        <w:br/>
      </w: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>В МБДОУ 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имеются в наличии специальные технические средства обучения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> для коллективного и индивидуального пользования инвалидов и лиц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 с ОВЗ (воспитанников </w:t>
      </w:r>
      <w:proofErr w:type="gramStart"/>
      <w:r w:rsidR="00AF31D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нарушениями</w:t>
      </w:r>
      <w:proofErr w:type="gram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речи, детей с особенностями развития личностной и познавательной сферы): интерактивные комплексы, , 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робото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>технические наборы</w:t>
      </w: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, сенсорное оборудование </w:t>
      </w:r>
      <w:r w:rsidR="00AF31D5">
        <w:rPr>
          <w:rFonts w:ascii="Times New Roman" w:hAnsi="Times New Roman" w:cs="Times New Roman"/>
          <w:sz w:val="28"/>
          <w:szCs w:val="28"/>
          <w:lang w:eastAsia="ru-RU"/>
        </w:rPr>
        <w:t>, интерактивный комплекс «Колобок»</w:t>
      </w:r>
    </w:p>
    <w:p w:rsidR="00267CE8" w:rsidRPr="00AF31D5" w:rsidRDefault="00267CE8" w:rsidP="00267CE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31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Наличие условий для беспрепятственного доступа в общежитие, интернат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Общежитие и </w:t>
      </w:r>
      <w:proofErr w:type="spellStart"/>
      <w:r w:rsidRPr="00267CE8">
        <w:rPr>
          <w:rFonts w:ascii="Times New Roman" w:hAnsi="Times New Roman" w:cs="Times New Roman"/>
          <w:sz w:val="28"/>
          <w:szCs w:val="28"/>
          <w:lang w:eastAsia="ru-RU"/>
        </w:rPr>
        <w:t>интернатные</w:t>
      </w:r>
      <w:proofErr w:type="spellEnd"/>
      <w:r w:rsidRPr="00267CE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в структуре МБДОУ </w:t>
      </w:r>
      <w:r w:rsidRPr="002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предусмотрены.</w:t>
      </w:r>
    </w:p>
    <w:p w:rsidR="00267CE8" w:rsidRP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E8" w:rsidRDefault="00267CE8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D5" w:rsidRDefault="00AF31D5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D5" w:rsidRDefault="00AF31D5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D5" w:rsidRDefault="00AF31D5" w:rsidP="00267C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1D5" w:rsidRDefault="00AF31D5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D5" w:rsidRDefault="00AF31D5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4D8" w:rsidRPr="00267CE8" w:rsidRDefault="000944D8" w:rsidP="00267C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4D8" w:rsidRPr="0026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8CA"/>
    <w:multiLevelType w:val="multilevel"/>
    <w:tmpl w:val="D78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02230"/>
    <w:multiLevelType w:val="multilevel"/>
    <w:tmpl w:val="805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07D2F"/>
    <w:multiLevelType w:val="multilevel"/>
    <w:tmpl w:val="946A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2"/>
    <w:rsid w:val="000944D8"/>
    <w:rsid w:val="002545BA"/>
    <w:rsid w:val="00267CE8"/>
    <w:rsid w:val="00836A12"/>
    <w:rsid w:val="00934D92"/>
    <w:rsid w:val="00A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A7B"/>
  <w15:chartTrackingRefBased/>
  <w15:docId w15:val="{47CCF7DE-6BD1-4042-AFE9-B50131D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7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7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CE8"/>
    <w:rPr>
      <w:b/>
      <w:bCs/>
    </w:rPr>
  </w:style>
  <w:style w:type="character" w:styleId="a5">
    <w:name w:val="Emphasis"/>
    <w:basedOn w:val="a0"/>
    <w:uiPriority w:val="20"/>
    <w:qFormat/>
    <w:rsid w:val="00267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2021-01-29T14:05:00Z</dcterms:created>
  <dcterms:modified xsi:type="dcterms:W3CDTF">2021-01-29T14:36:00Z</dcterms:modified>
</cp:coreProperties>
</file>