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7B" w:rsidRPr="00915B7B" w:rsidRDefault="00915B7B" w:rsidP="00915B7B">
      <w:pPr>
        <w:spacing w:after="75" w:line="240" w:lineRule="auto"/>
        <w:outlineLvl w:val="0"/>
        <w:rPr>
          <w:rFonts w:ascii="Roboto" w:eastAsia="Times New Roman" w:hAnsi="Roboto" w:cs="Times New Roman"/>
          <w:color w:val="303133"/>
          <w:kern w:val="36"/>
          <w:sz w:val="60"/>
          <w:szCs w:val="60"/>
          <w:lang w:eastAsia="ru-RU"/>
        </w:rPr>
      </w:pPr>
      <w:r w:rsidRPr="00915B7B">
        <w:rPr>
          <w:rFonts w:ascii="Roboto" w:eastAsia="Times New Roman" w:hAnsi="Roboto" w:cs="Times New Roman"/>
          <w:color w:val="303133"/>
          <w:kern w:val="36"/>
          <w:sz w:val="60"/>
          <w:szCs w:val="60"/>
          <w:lang w:eastAsia="ru-RU"/>
        </w:rPr>
        <w:t>Совместное творчество сближает!</w:t>
      </w:r>
    </w:p>
    <w:p w:rsidR="00915B7B" w:rsidRPr="00915B7B" w:rsidRDefault="00915B7B" w:rsidP="00915B7B">
      <w:pPr>
        <w:shd w:val="clear" w:color="auto" w:fill="FFFFFF"/>
        <w:spacing w:before="300" w:after="100" w:afterAutospacing="1" w:line="240" w:lineRule="auto"/>
        <w:jc w:val="righ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915B7B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Ничто так не сближает, как совместное творчество, совместный поиск, совместные неудачи и находки, когда два совершенно разных и чужих человека вдруг как бы сливаются в единое целое, начинают чувствовать и понимать друг друга так точно и так мгновенно, как никогда не чувствовали и не понимали своих близких.</w:t>
      </w:r>
      <w:r w:rsidRPr="00915B7B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br/>
        <w:t>Юрий Вяземский</w:t>
      </w:r>
    </w:p>
    <w:p w:rsidR="00915B7B" w:rsidRPr="00915B7B" w:rsidRDefault="00915B7B" w:rsidP="00915B7B">
      <w:pPr>
        <w:shd w:val="clear" w:color="auto" w:fill="FFFFFF"/>
        <w:spacing w:before="300" w:after="100" w:afterAutospacing="1" w:line="240" w:lineRule="auto"/>
        <w:rPr>
          <w:rFonts w:ascii="Roboto" w:eastAsia="Times New Roman" w:hAnsi="Roboto" w:cs="Times New Roman"/>
          <w:color w:val="FF0000"/>
          <w:sz w:val="32"/>
          <w:szCs w:val="32"/>
          <w:lang w:eastAsia="ru-RU"/>
        </w:rPr>
      </w:pPr>
      <w:r w:rsidRPr="00915B7B">
        <w:rPr>
          <w:rFonts w:ascii="Roboto" w:eastAsia="Times New Roman" w:hAnsi="Roboto" w:cs="Times New Roman"/>
          <w:color w:val="FF0000"/>
          <w:sz w:val="32"/>
          <w:szCs w:val="32"/>
          <w:lang w:eastAsia="ru-RU"/>
        </w:rPr>
        <w:t>Совместное творчество сближает детей и родителей, помогает лучше узнать друг друга.</w:t>
      </w:r>
    </w:p>
    <w:p w:rsidR="00915B7B" w:rsidRPr="00915B7B" w:rsidRDefault="00915B7B" w:rsidP="00915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915B7B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И в ситуации когда в творческий процесс погружены дети, а родители наблюдают и помогают и восхищаются результатом.</w:t>
      </w:r>
    </w:p>
    <w:p w:rsidR="00915B7B" w:rsidRPr="00915B7B" w:rsidRDefault="00915B7B" w:rsidP="00915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</w:pPr>
      <w:r w:rsidRPr="00915B7B">
        <w:rPr>
          <w:rFonts w:ascii="Roboto" w:eastAsia="Times New Roman" w:hAnsi="Roboto" w:cs="Times New Roman"/>
          <w:color w:val="444444"/>
          <w:sz w:val="27"/>
          <w:szCs w:val="27"/>
          <w:lang w:eastAsia="ru-RU"/>
        </w:rPr>
        <w:t>И в ситуации когда родители заняты творчеством, а дети наблюдают за этим процессом, помогают и восхищаются!</w:t>
      </w:r>
    </w:p>
    <w:p w:rsidR="00C56EA7" w:rsidRDefault="00915B7B">
      <w:pPr>
        <w:rPr>
          <w:rFonts w:ascii="Roboto" w:hAnsi="Roboto"/>
          <w:color w:val="444444"/>
          <w:sz w:val="27"/>
          <w:szCs w:val="27"/>
          <w:shd w:val="clear" w:color="auto" w:fill="FFFFFF"/>
        </w:rPr>
      </w:pPr>
      <w:r>
        <w:rPr>
          <w:rFonts w:ascii="Roboto" w:hAnsi="Roboto"/>
          <w:color w:val="444444"/>
          <w:sz w:val="27"/>
          <w:szCs w:val="27"/>
          <w:shd w:val="clear" w:color="auto" w:fill="FFFFFF"/>
        </w:rPr>
        <w:t>Забавно наблюдать, как родители, помогая детям, так увлекаются творчеством, что сами становятся детьми: будто впервые узнают, что из бумаги можно мастерить интересные поделки, красками можно сделать мир ярче, а клеем можно слепить не только бумажные детали поделки, но и пальцы. Радость, интерес, восторг – все это делится пополам.  И от этого увеличивается вдвое. Вы становитесь частью его жизни, не той где мама и папа заботятся: поел ли? поспал? тепло ли оделся? А той где ребенок – маленькой создатель. Где он сам придумал! Сам сделал! Он уже взрослый, у вас появляются общие радости 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 w:rsidRPr="00915B7B">
        <w:rPr>
          <w:rStyle w:val="a4"/>
          <w:rFonts w:ascii="Roboto" w:hAnsi="Roboto"/>
          <w:color w:val="FF0000"/>
          <w:sz w:val="27"/>
          <w:szCs w:val="27"/>
        </w:rPr>
        <w:t>Чем творчество может быть полезно для ваших отношений:</w:t>
      </w:r>
      <w:r>
        <w:rPr>
          <w:rFonts w:ascii="Roboto" w:hAnsi="Roboto"/>
          <w:color w:val="444444"/>
          <w:sz w:val="27"/>
          <w:szCs w:val="27"/>
        </w:rPr>
        <w:br/>
        <w:t>• Приятное времяпрепровождение (хорошая альтернатива мультикам)</w:t>
      </w:r>
      <w:r>
        <w:rPr>
          <w:rFonts w:ascii="Roboto" w:hAnsi="Roboto"/>
          <w:color w:val="444444"/>
          <w:sz w:val="27"/>
          <w:szCs w:val="27"/>
        </w:rPr>
        <w:br/>
        <w:t>• Совместная деятельность очень сближает и развивает обоих участников</w:t>
      </w:r>
      <w:r>
        <w:rPr>
          <w:rFonts w:ascii="Roboto" w:hAnsi="Roboto"/>
          <w:color w:val="444444"/>
          <w:sz w:val="27"/>
          <w:szCs w:val="27"/>
        </w:rPr>
        <w:br/>
        <w:t>• Когда мама рядом и включена в процесс вместе с ребенком, он чувствует, что он любим!</w:t>
      </w:r>
      <w:r>
        <w:rPr>
          <w:rFonts w:ascii="Roboto" w:hAnsi="Roboto"/>
          <w:color w:val="444444"/>
          <w:sz w:val="27"/>
          <w:szCs w:val="27"/>
        </w:rPr>
        <w:br/>
        <w:t>• Вы можете стать для ребенка другом, если не просто присутствуете, а делаете вместе</w:t>
      </w:r>
      <w:r>
        <w:rPr>
          <w:rFonts w:ascii="Roboto" w:hAnsi="Roboto"/>
          <w:color w:val="444444"/>
          <w:sz w:val="27"/>
          <w:szCs w:val="27"/>
        </w:rPr>
        <w:br/>
        <w:t>• Ребенок чувствует, что вам можно доверять, т.к. вы искренне проявляете интерес к его детским делам</w:t>
      </w:r>
      <w:r>
        <w:rPr>
          <w:rFonts w:ascii="Roboto" w:hAnsi="Roboto"/>
          <w:color w:val="444444"/>
          <w:sz w:val="27"/>
          <w:szCs w:val="27"/>
        </w:rPr>
        <w:br/>
        <w:t>• Творчество – хороший способ воспитывать в ребенке черту характера – доводить дело до конца</w:t>
      </w:r>
      <w:r>
        <w:rPr>
          <w:rFonts w:ascii="Roboto" w:hAnsi="Roboto"/>
          <w:color w:val="444444"/>
          <w:sz w:val="27"/>
          <w:szCs w:val="27"/>
        </w:rPr>
        <w:br/>
        <w:t>• Создание чего-то нового дает ребенку ощущение собственной значимости (Я МОГУ!)</w:t>
      </w:r>
      <w:r>
        <w:rPr>
          <w:rFonts w:ascii="Roboto" w:hAnsi="Roboto"/>
          <w:color w:val="444444"/>
          <w:sz w:val="27"/>
          <w:szCs w:val="27"/>
        </w:rPr>
        <w:br/>
        <w:t>•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 уважают и принимают за равного</w:t>
      </w:r>
    </w:p>
    <w:p w:rsidR="00915B7B" w:rsidRP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FF0000"/>
          <w:sz w:val="27"/>
          <w:szCs w:val="27"/>
        </w:rPr>
      </w:pPr>
      <w:r w:rsidRPr="00915B7B">
        <w:rPr>
          <w:rFonts w:ascii="Roboto" w:hAnsi="Roboto"/>
          <w:color w:val="FF0000"/>
          <w:sz w:val="27"/>
          <w:szCs w:val="27"/>
        </w:rPr>
        <w:t>А в чем польза творчества для родителей? Да еще и для детей?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lastRenderedPageBreak/>
        <w:t>Творчество обладает  огромным целительным потенциалом, помогает  родителям справиться со стрессом, депрессией, разобраться в своем эмоциональном состоянии, выразить свои чувства и переживания, почувствовать себя счастливым, а жизнь сделать более яркой и насыщенной.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А дети видят что родители чем-то увлечены, получают удовольствие от творческого процесса. Что родитель в поиске чего-то нового, красивого, вдохновляющего. Что они берут что-то обычное и делают из этого что-то необычное!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Ведь мы так хотим чтобы наши дети выросли людьми творческими, способными нестандартно мыслить и принимать нестандартные но эффективные решения.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 xml:space="preserve"> </w:t>
      </w:r>
      <w:r>
        <w:rPr>
          <w:rFonts w:ascii="Roboto" w:hAnsi="Roboto" w:hint="eastAsia"/>
          <w:color w:val="444444"/>
          <w:sz w:val="27"/>
          <w:szCs w:val="27"/>
        </w:rPr>
        <w:t>И</w:t>
      </w:r>
      <w:r>
        <w:rPr>
          <w:rFonts w:ascii="Roboto" w:hAnsi="Roboto"/>
          <w:color w:val="444444"/>
          <w:sz w:val="27"/>
          <w:szCs w:val="27"/>
        </w:rPr>
        <w:t xml:space="preserve"> так дорогие родители я предлагаю вашим детям провести мастер класс для вас, посвящённый «дню матери»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И так начнем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1 готовим основу</w:t>
      </w:r>
    </w:p>
    <w:p w:rsidR="00915B7B" w:rsidRDefault="00915B7B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>
            <wp:extent cx="2394585" cy="2189676"/>
            <wp:effectExtent l="7303" t="0" r="0" b="0"/>
            <wp:docPr id="1" name="Рисунок 1" descr="C:\Users\PC2\AppData\Local\Microsoft\Windows\INetCache\Content.Word\IMG_20201127_00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AppData\Local\Microsoft\Windows\INetCache\Content.Word\IMG_20201127_001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3" r="21540"/>
                    <a:stretch/>
                  </pic:blipFill>
                  <pic:spPr bwMode="auto">
                    <a:xfrm rot="16200000">
                      <a:off x="0" y="0"/>
                      <a:ext cx="2404458" cy="21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915" w:rsidRDefault="00706915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 wp14:anchorId="30187463" wp14:editId="3535BB61">
            <wp:extent cx="1929816" cy="1734700"/>
            <wp:effectExtent l="2540" t="0" r="0" b="0"/>
            <wp:docPr id="2" name="Рисунок 2" descr="C:\Users\PC2\AppData\Local\Microsoft\Windows\INetCache\Content.Word\IMG_20201127_00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AppData\Local\Microsoft\Windows\INetCache\Content.Word\IMG_20201127_00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5192" cy="17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15" w:rsidRDefault="00706915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Складываем пополам наклеиваем фон</w:t>
      </w:r>
    </w:p>
    <w:p w:rsidR="00706915" w:rsidRDefault="00706915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lastRenderedPageBreak/>
        <w:t>Приклеиваем ажурную ленточку внизу</w:t>
      </w:r>
    </w:p>
    <w:p w:rsidR="00706915" w:rsidRDefault="00706915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>
            <wp:extent cx="2384016" cy="1788399"/>
            <wp:effectExtent l="0" t="6985" r="0" b="0"/>
            <wp:docPr id="3" name="Рисунок 3" descr="C:\Users\PC2\AppData\Local\Microsoft\Windows\INetCache\Content.Word\IMG_20201127_00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2\AppData\Local\Microsoft\Windows\INetCache\Content.Word\IMG_20201127_002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1295" cy="17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15" w:rsidRDefault="00706915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На вспененны</w:t>
      </w:r>
      <w:r>
        <w:rPr>
          <w:rFonts w:ascii="Roboto" w:hAnsi="Roboto" w:hint="eastAsia"/>
          <w:color w:val="444444"/>
          <w:sz w:val="27"/>
          <w:szCs w:val="27"/>
        </w:rPr>
        <w:t>й</w:t>
      </w:r>
      <w:r>
        <w:rPr>
          <w:rFonts w:ascii="Roboto" w:hAnsi="Roboto"/>
          <w:color w:val="444444"/>
          <w:sz w:val="27"/>
          <w:szCs w:val="27"/>
        </w:rPr>
        <w:t xml:space="preserve"> скот</w:t>
      </w:r>
      <w:r>
        <w:rPr>
          <w:rFonts w:ascii="Roboto" w:hAnsi="Roboto" w:hint="eastAsia"/>
          <w:color w:val="444444"/>
          <w:sz w:val="27"/>
          <w:szCs w:val="27"/>
        </w:rPr>
        <w:t>ч</w:t>
      </w:r>
      <w:r>
        <w:rPr>
          <w:rFonts w:ascii="Roboto" w:hAnsi="Roboto"/>
          <w:color w:val="444444"/>
          <w:sz w:val="27"/>
          <w:szCs w:val="27"/>
        </w:rPr>
        <w:t xml:space="preserve"> приклеиваем сердечко стык ленточки закрываем розовой тесьмой</w:t>
      </w:r>
    </w:p>
    <w:p w:rsidR="00DC45F7" w:rsidRDefault="00706915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>
            <wp:extent cx="2243572" cy="1683044"/>
            <wp:effectExtent l="0" t="5397" r="0" b="0"/>
            <wp:docPr id="4" name="Рисунок 4" descr="C:\Users\PC2\AppData\Local\Microsoft\Windows\INetCache\Content.Word\IMG_20201127_0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2\AppData\Local\Microsoft\Windows\INetCache\Content.Word\IMG_20201127_003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2970" cy="16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5F7">
        <w:rPr>
          <w:noProof/>
        </w:rPr>
        <w:t xml:space="preserve">                          </w:t>
      </w:r>
      <w:r w:rsidR="00DC45F7">
        <w:rPr>
          <w:noProof/>
        </w:rPr>
        <w:drawing>
          <wp:inline distT="0" distB="0" distL="0" distR="0">
            <wp:extent cx="2234362" cy="1676134"/>
            <wp:effectExtent l="0" t="6668" r="7303" b="7302"/>
            <wp:docPr id="6" name="Рисунок 6" descr="C:\Users\PC2\AppData\Local\Microsoft\Windows\INetCache\Content.Word\IMG_20201127_01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2\AppData\Local\Microsoft\Windows\INetCache\Content.Word\IMG_20201127_011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5279" cy="16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15" w:rsidRDefault="00706915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 xml:space="preserve">Обклеиваем вокруг сердечка цветами </w:t>
      </w:r>
      <w:r w:rsidR="00DC45F7">
        <w:rPr>
          <w:rFonts w:ascii="Roboto" w:hAnsi="Roboto"/>
          <w:color w:val="444444"/>
          <w:sz w:val="27"/>
          <w:szCs w:val="27"/>
        </w:rPr>
        <w:t>и внизу приклеиваем надпись серединки цветов можно украсить стразами, полу бусинам</w:t>
      </w:r>
      <w:r w:rsidR="00DC45F7">
        <w:rPr>
          <w:rFonts w:ascii="Roboto" w:hAnsi="Roboto" w:hint="eastAsia"/>
          <w:color w:val="444444"/>
          <w:sz w:val="27"/>
          <w:szCs w:val="27"/>
        </w:rPr>
        <w:t>и</w:t>
      </w:r>
      <w:r w:rsidR="00DC45F7">
        <w:rPr>
          <w:rFonts w:ascii="Roboto" w:hAnsi="Roboto"/>
          <w:color w:val="444444"/>
          <w:sz w:val="27"/>
          <w:szCs w:val="27"/>
        </w:rPr>
        <w:t xml:space="preserve"> и т д.</w:t>
      </w:r>
    </w:p>
    <w:p w:rsidR="00DC45F7" w:rsidRDefault="00DC45F7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 xml:space="preserve">Творческого вдохновения!  </w:t>
      </w:r>
    </w:p>
    <w:p w:rsidR="00DC45F7" w:rsidRDefault="00DC45F7" w:rsidP="00915B7B">
      <w:pPr>
        <w:pStyle w:val="a3"/>
        <w:shd w:val="clear" w:color="auto" w:fill="FFFFFF"/>
        <w:spacing w:before="300" w:before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Ваша Соловьева Н В</w:t>
      </w:r>
      <w:bookmarkStart w:id="0" w:name="_GoBack"/>
      <w:bookmarkEnd w:id="0"/>
    </w:p>
    <w:p w:rsidR="00915B7B" w:rsidRDefault="00706915">
      <w:r>
        <w:rPr>
          <w:noProof/>
          <w:lang w:eastAsia="ru-RU"/>
        </w:rPr>
        <w:lastRenderedPageBreak/>
        <w:drawing>
          <wp:inline distT="0" distB="0" distL="0" distR="0" wp14:anchorId="08C0D187" wp14:editId="6832E735">
            <wp:extent cx="2816460" cy="2112803"/>
            <wp:effectExtent l="8890" t="0" r="0" b="0"/>
            <wp:docPr id="5" name="Рисунок 5" descr="C:\Users\PC2\AppData\Local\Microsoft\Windows\INetCache\Content.Word\IMG_20201127_01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2\AppData\Local\Microsoft\Windows\INetCache\Content.Word\IMG_20201127_010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708" cy="21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10DE"/>
    <w:multiLevelType w:val="multilevel"/>
    <w:tmpl w:val="942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C"/>
    <w:rsid w:val="002A7B1B"/>
    <w:rsid w:val="00546040"/>
    <w:rsid w:val="00706915"/>
    <w:rsid w:val="00915B7B"/>
    <w:rsid w:val="00DC45F7"/>
    <w:rsid w:val="00F3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F3B"/>
  <w15:chartTrackingRefBased/>
  <w15:docId w15:val="{3ECD7D1C-9A1C-452E-9E58-B192E0A3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B7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069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691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91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69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691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2020-11-28T11:29:00Z</dcterms:created>
  <dcterms:modified xsi:type="dcterms:W3CDTF">2020-11-28T11:53:00Z</dcterms:modified>
</cp:coreProperties>
</file>